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567749">
        <w:rPr>
          <w:rStyle w:val="fontstyle01"/>
          <w:rFonts w:ascii="Times New Roman" w:hAnsi="Times New Roman"/>
          <w:sz w:val="24"/>
          <w:szCs w:val="24"/>
        </w:rPr>
        <w:t>Miejski Ośrodek Pomocy Społecznej</w:t>
      </w:r>
      <w:r w:rsidR="00567749">
        <w:rPr>
          <w:rStyle w:val="fontstyle01"/>
          <w:rFonts w:ascii="Times New Roman" w:hAnsi="Times New Roman"/>
          <w:sz w:val="24"/>
          <w:szCs w:val="24"/>
        </w:rPr>
        <w:br/>
        <w:t>w Olsztynku ul. Niepodległości 19 11-015 Olsztynek tel: 89 519-26-94</w:t>
      </w:r>
      <w:r w:rsidR="00567749">
        <w:rPr>
          <w:rStyle w:val="fontstyle01"/>
          <w:rFonts w:ascii="Times New Roman" w:hAnsi="Times New Roman"/>
          <w:sz w:val="24"/>
          <w:szCs w:val="24"/>
        </w:rPr>
        <w:br/>
        <w:t>sekretariat@olsztynek.naszops.pl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7" w:history="1">
        <w:r w:rsidR="003072AA" w:rsidRPr="008A6338">
          <w:rPr>
            <w:rStyle w:val="Hipercze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dla </w:t>
      </w:r>
      <w:r>
        <w:rPr>
          <w:rFonts w:ascii="Times New Roman" w:hAnsi="Times New Roman"/>
          <w:sz w:val="24"/>
          <w:szCs w:val="24"/>
        </w:rPr>
        <w:br/>
        <w:t>rodzin zastępczych i osób usamodzielnionych oraz w celu realizacji innych zadań wyn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kających z ustawy o wspieraniu rodziny i systemie pieczy zastępczej.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>
        <w:rPr>
          <w:rFonts w:ascii="Times New Roman" w:hAnsi="Times New Roman"/>
          <w:sz w:val="24"/>
          <w:szCs w:val="24"/>
        </w:rPr>
        <w:br/>
        <w:t xml:space="preserve">i systemie pieczy zastępczej -– zwanej dalej Ustawą. Podstawą przetwarzania danych jest również art. 6 ust. 1 lit. </w:t>
      </w:r>
      <w:r w:rsidR="0056774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RODO tj. wyrażona przez Państwa zgoda dla kategorii danych osobowych podanych dobrowolnie, to znaczy innych niż wymaganych przep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sami prawa dla realizacji świadczenia.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wniosku.</w:t>
      </w:r>
    </w:p>
    <w:p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z realizacją przysługujących Państwu świadczeń, a także podmiotom lub organom uprawnionym na podstawie przepisów prawa.</w:t>
      </w:r>
    </w:p>
    <w:p w:rsidR="00676B43" w:rsidRDefault="00676B43" w:rsidP="00567749">
      <w:pPr>
        <w:spacing w:after="0"/>
      </w:pPr>
      <w:bookmarkStart w:id="1" w:name="_GoBack"/>
      <w:bookmarkEnd w:id="1"/>
    </w:p>
    <w:sectPr w:rsidR="00676B43" w:rsidSect="00567749">
      <w:pgSz w:w="11906" w:h="16838"/>
      <w:pgMar w:top="568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BC" w:rsidRDefault="00D762BC">
      <w:pPr>
        <w:spacing w:after="0"/>
      </w:pPr>
      <w:r>
        <w:separator/>
      </w:r>
    </w:p>
  </w:endnote>
  <w:endnote w:type="continuationSeparator" w:id="0">
    <w:p w:rsidR="00D762BC" w:rsidRDefault="00D762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BC" w:rsidRDefault="00D762B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762BC" w:rsidRDefault="00D762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B43"/>
    <w:rsid w:val="0002287D"/>
    <w:rsid w:val="003072AA"/>
    <w:rsid w:val="00567749"/>
    <w:rsid w:val="00676B43"/>
    <w:rsid w:val="00796321"/>
    <w:rsid w:val="00A5390C"/>
    <w:rsid w:val="00BF32E9"/>
    <w:rsid w:val="00D7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7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87D"/>
  </w:style>
  <w:style w:type="paragraph" w:styleId="Akapitzlist">
    <w:name w:val="List Paragraph"/>
    <w:basedOn w:val="Normalny"/>
    <w:rsid w:val="0002287D"/>
    <w:pPr>
      <w:ind w:left="720"/>
    </w:pPr>
  </w:style>
  <w:style w:type="paragraph" w:styleId="Tekstdymka">
    <w:name w:val="Balloon Text"/>
    <w:basedOn w:val="Normalny"/>
    <w:rsid w:val="0002287D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02287D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02287D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02287D"/>
    <w:rPr>
      <w:color w:val="0563C1"/>
      <w:u w:val="single"/>
    </w:rPr>
  </w:style>
  <w:style w:type="character" w:customStyle="1" w:styleId="Internetlink">
    <w:name w:val="Internet link"/>
    <w:rsid w:val="0002287D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02287D"/>
  </w:style>
  <w:style w:type="character" w:styleId="Odwoaniedokomentarza">
    <w:name w:val="annotation reference"/>
    <w:basedOn w:val="Domylnaczcionkaakapitu"/>
    <w:rsid w:val="0002287D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02287D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02287D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02287D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mops162</cp:lastModifiedBy>
  <cp:revision>2</cp:revision>
  <cp:lastPrinted>2018-05-29T10:14:00Z</cp:lastPrinted>
  <dcterms:created xsi:type="dcterms:W3CDTF">2019-10-01T05:23:00Z</dcterms:created>
  <dcterms:modified xsi:type="dcterms:W3CDTF">2019-10-01T05:23:00Z</dcterms:modified>
</cp:coreProperties>
</file>